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372D" w:rsidTr="006A1EAC">
        <w:tc>
          <w:tcPr>
            <w:tcW w:w="9571" w:type="dxa"/>
          </w:tcPr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 «Народное художественное творчество»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«Хореографическое творчество»</w:t>
            </w:r>
          </w:p>
          <w:p w:rsidR="00D8372D" w:rsidRPr="00C628A1" w:rsidRDefault="00D47D82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552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D8372D"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C628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Образовательная база приема: основное общее образование.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Нормативный срок обучения: 3 года 10 месяцев, форма обучения очная.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Квалификации: Руководитель любительского творческого коллектива, преподаватель.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  Абитуриент, поступающий на специальность 51.02.01 «Народное художественное творчество» по виду «Хореографическое творчество» должен продемонстрировать следующие знания, навыки и умения в области танцевального искусства.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 состоит из трёх разделов: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и народный танцы, композиция (импровизация):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экзерсис у станка в объеме программы ДШИ (базовый тренаж).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 упражнения (танцевальные комбинации) на середине зала в объеме программы ДШИ.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240" w:line="240" w:lineRule="auto"/>
              <w:ind w:left="1434" w:hanging="3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Свободная композиция (импровизация)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в виде танцевального этюда. </w:t>
            </w: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Абитуриент должен продемонстрировать владение избранной им танцевальной техникой, эмоциональность, артистизм и музыкальность исполнения.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28A1" w:rsidRPr="00C628A1" w:rsidRDefault="00C628A1" w:rsidP="00C628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Выполнение части урока классического и народного танца проводится с целью выявления профессиональной грамотности абитуриентов, понимания метроритмической структуры танца, способности к грамотному показу (манера и т. п.).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Проверка физических данных, пригодных для хореографии: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A1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 w:rsidRPr="00C628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Подъём;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Танцевальный шаг;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Прыжок;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Гибкость;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Чувство ритма, координация и музыкальность.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Вопросы для собеседования: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В каком танцевальном коллективе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Какими видами хореографии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Кто Ваш первый педагог-хореограф?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Почему Вы решили учиться по данной специальности?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Кем Вы себя видите через 10 лет?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ансамбли народного танца.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lastRenderedPageBreak/>
              <w:t>Назовите известные Вам классические балеты.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композиторов.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балерин и танцовщиков.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театры.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народные танцы.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Вы знаете направления в современной хореографии.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Перечислите движения в экзерсисе у станка.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 покажите позиции рук и ног.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симфонического оркестра.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оркестра народных инструментов.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Какая существует форма одежды и обуви для занятий хореографией.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танцевальные коллективы города Липецка и Липецкой области.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качества характера должен развить в себе будущий хореограф.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Форма одежды: обувь, пригодная для занятий хореографией.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Для девушек: купальник и юбочка, или футболка и спортивные брюки, обтягивающие фигуру.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Для юношей: футболка и трико или спортивные брюки, обтягивающие фигуру.</w:t>
            </w:r>
          </w:p>
          <w:p w:rsidR="00D8372D" w:rsidRPr="00C628A1" w:rsidRDefault="00D8372D" w:rsidP="00723D14">
            <w:pPr>
              <w:widowControl w:val="0"/>
              <w:shd w:val="clear" w:color="auto" w:fill="FFFFFF"/>
              <w:tabs>
                <w:tab w:val="left" w:pos="754"/>
                <w:tab w:val="num" w:pos="900"/>
              </w:tabs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/>
    <w:sectPr w:rsidR="00D8372D" w:rsidSect="00D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9A65BC"/>
    <w:multiLevelType w:val="hybridMultilevel"/>
    <w:tmpl w:val="9A120FE2"/>
    <w:lvl w:ilvl="0" w:tplc="938E2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A66F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8"/>
    <w:rsid w:val="00144AC4"/>
    <w:rsid w:val="001D503A"/>
    <w:rsid w:val="001F2934"/>
    <w:rsid w:val="0021361B"/>
    <w:rsid w:val="00273844"/>
    <w:rsid w:val="004065D6"/>
    <w:rsid w:val="00522766"/>
    <w:rsid w:val="005521D3"/>
    <w:rsid w:val="00552EF0"/>
    <w:rsid w:val="00594AC6"/>
    <w:rsid w:val="006113AE"/>
    <w:rsid w:val="006A1EAC"/>
    <w:rsid w:val="00723D14"/>
    <w:rsid w:val="007E38E6"/>
    <w:rsid w:val="00871878"/>
    <w:rsid w:val="00896CB8"/>
    <w:rsid w:val="008E58F8"/>
    <w:rsid w:val="0092733E"/>
    <w:rsid w:val="009D2815"/>
    <w:rsid w:val="00A9752F"/>
    <w:rsid w:val="00C43E7E"/>
    <w:rsid w:val="00C628A1"/>
    <w:rsid w:val="00C76A51"/>
    <w:rsid w:val="00D14D40"/>
    <w:rsid w:val="00D47D82"/>
    <w:rsid w:val="00D8372D"/>
    <w:rsid w:val="00DD5D01"/>
    <w:rsid w:val="00E0215E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3</cp:revision>
  <cp:lastPrinted>2014-05-26T10:38:00Z</cp:lastPrinted>
  <dcterms:created xsi:type="dcterms:W3CDTF">2017-02-25T06:35:00Z</dcterms:created>
  <dcterms:modified xsi:type="dcterms:W3CDTF">2018-02-27T14:39:00Z</dcterms:modified>
</cp:coreProperties>
</file>